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4D" w:rsidRDefault="00665894">
      <w:pPr>
        <w:snapToGrid w:val="0"/>
        <w:spacing w:before="60" w:after="60" w:line="312" w:lineRule="auto"/>
        <w:jc w:val="center"/>
        <w:rPr>
          <w:rFonts w:ascii="微软雅黑" w:eastAsia="微软雅黑" w:hAnsi="微软雅黑"/>
          <w:b/>
          <w:bCs/>
          <w:color w:val="00B0F0"/>
          <w:sz w:val="32"/>
          <w:szCs w:val="32"/>
        </w:rPr>
      </w:pPr>
      <w:r>
        <w:rPr>
          <w:rFonts w:ascii="微软雅黑" w:eastAsia="微软雅黑" w:hAnsi="微软雅黑"/>
          <w:b/>
          <w:bCs/>
          <w:color w:val="333333"/>
          <w:sz w:val="32"/>
          <w:szCs w:val="32"/>
        </w:rPr>
        <w:t>【天津松正】</w:t>
      </w:r>
      <w:r>
        <w:rPr>
          <w:rFonts w:ascii="微软雅黑" w:eastAsia="微软雅黑" w:hAnsi="微软雅黑"/>
          <w:b/>
          <w:bCs/>
          <w:color w:val="00B0F0"/>
          <w:sz w:val="32"/>
          <w:szCs w:val="32"/>
        </w:rPr>
        <w:t>2023</w:t>
      </w:r>
      <w:r>
        <w:rPr>
          <w:rFonts w:ascii="微软雅黑" w:eastAsia="微软雅黑" w:hAnsi="微软雅黑"/>
          <w:b/>
          <w:bCs/>
          <w:color w:val="00B0F0"/>
          <w:sz w:val="32"/>
          <w:szCs w:val="32"/>
        </w:rPr>
        <w:t>届春季校园招聘宣讲来了</w:t>
      </w:r>
    </w:p>
    <w:p w:rsidR="006E244D" w:rsidRDefault="00665894">
      <w:pPr>
        <w:snapToGrid w:val="0"/>
        <w:spacing w:before="60" w:after="60" w:line="400" w:lineRule="exact"/>
        <w:jc w:val="center"/>
        <w:rPr>
          <w:rFonts w:ascii="微软雅黑" w:eastAsia="微软雅黑" w:hAnsi="微软雅黑"/>
          <w:b/>
          <w:bCs/>
          <w:color w:val="333333"/>
          <w:sz w:val="20"/>
          <w:szCs w:val="20"/>
        </w:rPr>
      </w:pPr>
      <w:r>
        <w:rPr>
          <w:rFonts w:ascii="微软雅黑" w:eastAsia="微软雅黑" w:hAnsi="微软雅黑"/>
          <w:b/>
          <w:bCs/>
          <w:color w:val="333333"/>
          <w:sz w:val="20"/>
          <w:szCs w:val="20"/>
        </w:rPr>
        <w:t>毕业将是人生新一段旅程的开始</w:t>
      </w:r>
    </w:p>
    <w:p w:rsidR="006E244D" w:rsidRDefault="00665894">
      <w:pPr>
        <w:snapToGrid w:val="0"/>
        <w:spacing w:before="60" w:after="60" w:line="400" w:lineRule="exact"/>
        <w:jc w:val="center"/>
        <w:rPr>
          <w:rFonts w:ascii="微软雅黑" w:eastAsia="微软雅黑" w:hAnsi="微软雅黑"/>
          <w:b/>
          <w:bCs/>
          <w:color w:val="333333"/>
          <w:sz w:val="20"/>
          <w:szCs w:val="20"/>
        </w:rPr>
      </w:pPr>
      <w:r>
        <w:rPr>
          <w:rFonts w:ascii="微软雅黑" w:eastAsia="微软雅黑" w:hAnsi="微软雅黑"/>
          <w:b/>
          <w:bCs/>
          <w:color w:val="333333"/>
          <w:sz w:val="20"/>
          <w:szCs w:val="20"/>
        </w:rPr>
        <w:t>你正年轻，在充满无限可能的未来里</w:t>
      </w:r>
    </w:p>
    <w:p w:rsidR="006E244D" w:rsidRDefault="00665894">
      <w:pPr>
        <w:snapToGrid w:val="0"/>
        <w:spacing w:before="60" w:after="60" w:line="400" w:lineRule="exact"/>
        <w:jc w:val="center"/>
        <w:rPr>
          <w:rFonts w:ascii="微软雅黑" w:eastAsia="微软雅黑" w:hAnsi="微软雅黑"/>
          <w:b/>
          <w:bCs/>
          <w:color w:val="333333"/>
          <w:sz w:val="20"/>
          <w:szCs w:val="20"/>
        </w:rPr>
      </w:pPr>
      <w:r>
        <w:rPr>
          <w:rFonts w:ascii="微软雅黑" w:eastAsia="微软雅黑" w:hAnsi="微软雅黑"/>
          <w:b/>
          <w:bCs/>
          <w:color w:val="333333"/>
          <w:sz w:val="20"/>
          <w:szCs w:val="20"/>
        </w:rPr>
        <w:t>做你自己，去开启精彩的人生吧！</w:t>
      </w:r>
    </w:p>
    <w:p w:rsidR="006E244D" w:rsidRDefault="00665894">
      <w:pPr>
        <w:snapToGrid w:val="0"/>
        <w:spacing w:before="60" w:after="60" w:line="400" w:lineRule="exact"/>
        <w:jc w:val="center"/>
        <w:rPr>
          <w:rFonts w:ascii="微软雅黑" w:eastAsia="微软雅黑" w:hAnsi="微软雅黑"/>
          <w:b/>
          <w:bCs/>
          <w:color w:val="333333"/>
          <w:sz w:val="20"/>
          <w:szCs w:val="20"/>
        </w:rPr>
      </w:pPr>
      <w:r>
        <w:rPr>
          <w:rFonts w:ascii="微软雅黑" w:eastAsia="微软雅黑" w:hAnsi="微软雅黑"/>
          <w:b/>
          <w:bCs/>
          <w:color w:val="333333"/>
          <w:sz w:val="20"/>
          <w:szCs w:val="20"/>
        </w:rPr>
        <w:t>天津松正</w:t>
      </w:r>
      <w:r>
        <w:rPr>
          <w:rFonts w:ascii="微软雅黑" w:eastAsia="微软雅黑" w:hAnsi="微软雅黑"/>
          <w:b/>
          <w:bCs/>
          <w:color w:val="333333"/>
          <w:sz w:val="20"/>
          <w:szCs w:val="20"/>
        </w:rPr>
        <w:t>2023</w:t>
      </w:r>
      <w:r>
        <w:rPr>
          <w:rFonts w:ascii="微软雅黑" w:eastAsia="微软雅黑" w:hAnsi="微软雅黑"/>
          <w:b/>
          <w:bCs/>
          <w:color w:val="333333"/>
          <w:sz w:val="20"/>
          <w:szCs w:val="20"/>
        </w:rPr>
        <w:t>届春季校园招聘已全面开启</w:t>
      </w:r>
    </w:p>
    <w:p w:rsidR="006E244D" w:rsidRDefault="00665894">
      <w:pPr>
        <w:snapToGrid w:val="0"/>
        <w:spacing w:before="60" w:after="60" w:line="312" w:lineRule="auto"/>
        <w:jc w:val="center"/>
        <w:rPr>
          <w:rFonts w:ascii="微软雅黑" w:eastAsia="微软雅黑" w:hAnsi="微软雅黑"/>
          <w:b/>
          <w:bCs/>
          <w:color w:val="333333"/>
          <w:sz w:val="20"/>
          <w:szCs w:val="20"/>
        </w:rPr>
      </w:pPr>
      <w:r>
        <w:rPr>
          <w:rFonts w:ascii="微软雅黑" w:eastAsia="微软雅黑" w:hAnsi="微软雅黑"/>
          <w:b/>
          <w:bCs/>
          <w:color w:val="333333"/>
          <w:sz w:val="20"/>
          <w:szCs w:val="20"/>
        </w:rPr>
        <w:t>即刻加入我们，一起遇见更好的自己！</w:t>
      </w:r>
    </w:p>
    <w:p w:rsidR="006E244D" w:rsidRDefault="006E244D">
      <w:pPr>
        <w:snapToGrid w:val="0"/>
        <w:spacing w:before="60" w:after="60" w:line="400" w:lineRule="exact"/>
        <w:jc w:val="center"/>
        <w:rPr>
          <w:rFonts w:ascii="微软雅黑" w:eastAsia="微软雅黑" w:hAnsi="微软雅黑"/>
          <w:color w:val="333333"/>
          <w:sz w:val="20"/>
          <w:szCs w:val="20"/>
        </w:rPr>
      </w:pPr>
    </w:p>
    <w:p w:rsidR="006E244D" w:rsidRDefault="00665894">
      <w:pPr>
        <w:snapToGrid w:val="0"/>
        <w:spacing w:before="60" w:after="60" w:line="400" w:lineRule="exact"/>
        <w:rPr>
          <w:rFonts w:ascii="微软雅黑" w:eastAsia="微软雅黑" w:hAnsi="微软雅黑"/>
          <w:b/>
          <w:bCs/>
          <w:color w:val="00B0F0"/>
          <w:sz w:val="24"/>
          <w:szCs w:val="24"/>
        </w:rPr>
      </w:pPr>
      <w:r>
        <w:rPr>
          <w:rFonts w:ascii="微软雅黑" w:eastAsia="微软雅黑" w:hAnsi="微软雅黑"/>
          <w:b/>
          <w:bCs/>
          <w:color w:val="00B0F0"/>
          <w:sz w:val="24"/>
          <w:szCs w:val="24"/>
        </w:rPr>
        <w:t>一、天津松正简介</w:t>
      </w:r>
    </w:p>
    <w:p w:rsidR="006E244D" w:rsidRDefault="00665894">
      <w:pPr>
        <w:numPr>
          <w:ilvl w:val="0"/>
          <w:numId w:val="32"/>
        </w:numPr>
        <w:snapToGrid w:val="0"/>
        <w:spacing w:before="60" w:after="60" w:line="40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天津市松正电动汽车技术股份有限公司创立于</w:t>
      </w:r>
      <w:r>
        <w:rPr>
          <w:rFonts w:ascii="微软雅黑" w:eastAsia="微软雅黑" w:hAnsi="微软雅黑"/>
          <w:color w:val="333333"/>
          <w:sz w:val="22"/>
        </w:rPr>
        <w:t>2001</w:t>
      </w:r>
      <w:r>
        <w:rPr>
          <w:rFonts w:ascii="微软雅黑" w:eastAsia="微软雅黑" w:hAnsi="微软雅黑"/>
          <w:color w:val="333333"/>
          <w:sz w:val="22"/>
        </w:rPr>
        <w:t>年，坐落于天津市滨海新区空港经济区，占地面积</w:t>
      </w:r>
      <w:r>
        <w:rPr>
          <w:rFonts w:ascii="微软雅黑" w:eastAsia="微软雅黑" w:hAnsi="微软雅黑"/>
          <w:color w:val="333333"/>
          <w:sz w:val="22"/>
        </w:rPr>
        <w:t>60</w:t>
      </w:r>
      <w:r>
        <w:rPr>
          <w:rFonts w:ascii="微软雅黑" w:eastAsia="微软雅黑" w:hAnsi="微软雅黑"/>
          <w:color w:val="333333"/>
          <w:sz w:val="22"/>
        </w:rPr>
        <w:t>余亩。公司注册资本</w:t>
      </w:r>
      <w:r>
        <w:rPr>
          <w:rFonts w:ascii="微软雅黑" w:eastAsia="微软雅黑" w:hAnsi="微软雅黑"/>
          <w:color w:val="333333"/>
          <w:sz w:val="22"/>
        </w:rPr>
        <w:t>9291</w:t>
      </w:r>
      <w:r>
        <w:rPr>
          <w:rFonts w:ascii="微软雅黑" w:eastAsia="微软雅黑" w:hAnsi="微软雅黑"/>
          <w:color w:val="333333"/>
          <w:sz w:val="22"/>
        </w:rPr>
        <w:t>万元，现有员工</w:t>
      </w:r>
      <w:r>
        <w:rPr>
          <w:rFonts w:ascii="微软雅黑" w:eastAsia="微软雅黑" w:hAnsi="微软雅黑"/>
          <w:color w:val="333333"/>
          <w:sz w:val="22"/>
        </w:rPr>
        <w:t>700</w:t>
      </w:r>
      <w:r>
        <w:rPr>
          <w:rFonts w:ascii="微软雅黑" w:eastAsia="微软雅黑" w:hAnsi="微软雅黑"/>
          <w:color w:val="333333"/>
          <w:sz w:val="22"/>
        </w:rPr>
        <w:t>余人，其中研发技术人员</w:t>
      </w:r>
      <w:r>
        <w:rPr>
          <w:rFonts w:ascii="微软雅黑" w:eastAsia="微软雅黑" w:hAnsi="微软雅黑"/>
          <w:color w:val="333333"/>
          <w:sz w:val="22"/>
        </w:rPr>
        <w:t>300</w:t>
      </w:r>
      <w:r>
        <w:rPr>
          <w:rFonts w:ascii="微软雅黑" w:eastAsia="微软雅黑" w:hAnsi="微软雅黑"/>
          <w:color w:val="333333"/>
          <w:sz w:val="22"/>
        </w:rPr>
        <w:t>余人。</w:t>
      </w:r>
    </w:p>
    <w:p w:rsidR="006E244D" w:rsidRDefault="00665894">
      <w:pPr>
        <w:numPr>
          <w:ilvl w:val="0"/>
          <w:numId w:val="32"/>
        </w:numPr>
        <w:snapToGrid w:val="0"/>
        <w:spacing w:before="60" w:after="60" w:line="40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公司致力于各类驱动系统技术，累计申请</w:t>
      </w:r>
      <w:r>
        <w:rPr>
          <w:rFonts w:ascii="微软雅黑" w:eastAsia="微软雅黑" w:hAnsi="微软雅黑"/>
          <w:color w:val="333333"/>
          <w:sz w:val="22"/>
        </w:rPr>
        <w:t>986</w:t>
      </w:r>
      <w:r>
        <w:rPr>
          <w:rFonts w:ascii="微软雅黑" w:eastAsia="微软雅黑" w:hAnsi="微软雅黑"/>
          <w:color w:val="333333"/>
          <w:sz w:val="22"/>
        </w:rPr>
        <w:t>件国家专利，主要产品为电驱动控制器及扁线电机核心部件，广泛应用于新能源商用车、工程车辆、电动船舶、电动载重无人机、轨道交通、智能配送、服务机器人、电动自行车、工程机械、港口机场特种装备等领域。</w:t>
      </w:r>
    </w:p>
    <w:p w:rsidR="006E244D" w:rsidRDefault="00665894">
      <w:pPr>
        <w:numPr>
          <w:ilvl w:val="0"/>
          <w:numId w:val="32"/>
        </w:numPr>
        <w:snapToGrid w:val="0"/>
        <w:spacing w:before="60" w:after="60" w:line="40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公司将一如既往的坚持</w:t>
      </w:r>
      <w:r>
        <w:rPr>
          <w:rFonts w:ascii="微软雅黑" w:eastAsia="微软雅黑" w:hAnsi="微软雅黑"/>
          <w:color w:val="333333"/>
          <w:sz w:val="22"/>
        </w:rPr>
        <w:t>“</w:t>
      </w:r>
      <w:r>
        <w:rPr>
          <w:rFonts w:ascii="微软雅黑" w:eastAsia="微软雅黑" w:hAnsi="微软雅黑"/>
          <w:color w:val="333333"/>
          <w:sz w:val="22"/>
        </w:rPr>
        <w:t>技术不枯竭，能源就不枯竭</w:t>
      </w:r>
      <w:r>
        <w:rPr>
          <w:rFonts w:ascii="微软雅黑" w:eastAsia="微软雅黑" w:hAnsi="微软雅黑"/>
          <w:color w:val="333333"/>
          <w:sz w:val="22"/>
        </w:rPr>
        <w:t>”</w:t>
      </w:r>
      <w:r>
        <w:rPr>
          <w:rFonts w:ascii="微软雅黑" w:eastAsia="微软雅黑" w:hAnsi="微软雅黑"/>
          <w:color w:val="333333"/>
          <w:sz w:val="22"/>
        </w:rPr>
        <w:t>的理念，迎接全球电动化时代，做电驱动行业的领军企业。</w:t>
      </w:r>
    </w:p>
    <w:p w:rsidR="006E244D" w:rsidRPr="00665894" w:rsidRDefault="00665894" w:rsidP="00665894">
      <w:pPr>
        <w:numPr>
          <w:ilvl w:val="0"/>
          <w:numId w:val="32"/>
        </w:numPr>
        <w:snapToGrid w:val="0"/>
        <w:spacing w:before="60" w:after="60" w:line="40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7F7F7F"/>
          <w:sz w:val="20"/>
          <w:szCs w:val="20"/>
        </w:rPr>
        <w:t>更多信息请点击链接：</w:t>
      </w:r>
      <w:r>
        <w:rPr>
          <w:rFonts w:ascii="微软雅黑" w:eastAsia="微软雅黑" w:hAnsi="微软雅黑"/>
          <w:color w:val="333333"/>
          <w:sz w:val="22"/>
        </w:rPr>
        <w:t>www.santroll.com</w:t>
      </w:r>
    </w:p>
    <w:p w:rsidR="006E244D" w:rsidRDefault="00665894">
      <w:pPr>
        <w:snapToGrid w:val="0"/>
        <w:spacing w:before="374" w:after="60" w:line="400" w:lineRule="exact"/>
        <w:rPr>
          <w:rFonts w:ascii="微软雅黑" w:eastAsia="微软雅黑" w:hAnsi="微软雅黑"/>
          <w:b/>
          <w:bCs/>
          <w:color w:val="00B0F0"/>
          <w:sz w:val="24"/>
          <w:szCs w:val="24"/>
        </w:rPr>
      </w:pPr>
      <w:r>
        <w:rPr>
          <w:rFonts w:ascii="微软雅黑" w:eastAsia="微软雅黑" w:hAnsi="微软雅黑"/>
          <w:b/>
          <w:bCs/>
          <w:color w:val="00B0F0"/>
          <w:sz w:val="24"/>
          <w:szCs w:val="24"/>
        </w:rPr>
        <w:t>二、</w:t>
      </w:r>
      <w:r>
        <w:rPr>
          <w:rFonts w:ascii="微软雅黑" w:eastAsia="微软雅黑" w:hAnsi="微软雅黑"/>
          <w:b/>
          <w:bCs/>
          <w:color w:val="00B0F0"/>
          <w:sz w:val="24"/>
          <w:szCs w:val="24"/>
        </w:rPr>
        <w:t>3</w:t>
      </w:r>
      <w:r>
        <w:rPr>
          <w:rFonts w:ascii="微软雅黑" w:eastAsia="微软雅黑" w:hAnsi="微软雅黑"/>
          <w:b/>
          <w:bCs/>
          <w:color w:val="00B0F0"/>
          <w:sz w:val="24"/>
          <w:szCs w:val="24"/>
        </w:rPr>
        <w:t>月宣讲会安排</w:t>
      </w:r>
    </w:p>
    <w:p w:rsidR="006E244D" w:rsidRDefault="00665894">
      <w:pPr>
        <w:snapToGrid w:val="0"/>
        <w:spacing w:before="60" w:after="60" w:line="312" w:lineRule="auto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天津站</w:t>
      </w:r>
    </w:p>
    <w:p w:rsidR="006E244D" w:rsidRDefault="00665894">
      <w:pPr>
        <w:snapToGrid w:val="0"/>
        <w:spacing w:before="60" w:after="60" w:line="312" w:lineRule="auto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沈阳站</w:t>
      </w:r>
    </w:p>
    <w:p w:rsidR="006E244D" w:rsidRDefault="00665894">
      <w:pPr>
        <w:snapToGrid w:val="0"/>
        <w:spacing w:before="60" w:after="60" w:line="312" w:lineRule="auto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哈尔滨站</w:t>
      </w:r>
    </w:p>
    <w:p w:rsidR="006E244D" w:rsidRDefault="00665894">
      <w:pPr>
        <w:snapToGrid w:val="0"/>
        <w:spacing w:before="374" w:after="60" w:line="400" w:lineRule="exact"/>
        <w:rPr>
          <w:rFonts w:ascii="微软雅黑" w:eastAsia="微软雅黑" w:hAnsi="微软雅黑"/>
          <w:b/>
          <w:bCs/>
          <w:color w:val="00B0F0"/>
          <w:sz w:val="24"/>
          <w:szCs w:val="24"/>
        </w:rPr>
      </w:pPr>
      <w:r>
        <w:rPr>
          <w:rFonts w:ascii="微软雅黑" w:eastAsia="微软雅黑" w:hAnsi="微软雅黑"/>
          <w:b/>
          <w:bCs/>
          <w:color w:val="00B0F0"/>
          <w:sz w:val="24"/>
          <w:szCs w:val="24"/>
        </w:rPr>
        <w:t>三、招聘对象</w:t>
      </w:r>
    </w:p>
    <w:p w:rsidR="006E244D" w:rsidRDefault="00665894">
      <w:pPr>
        <w:snapToGrid w:val="0"/>
        <w:spacing w:before="60" w:after="60" w:line="400" w:lineRule="exact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b/>
          <w:bCs/>
          <w:color w:val="333333"/>
          <w:sz w:val="22"/>
        </w:rPr>
        <w:t>2022</w:t>
      </w:r>
      <w:r>
        <w:rPr>
          <w:rFonts w:ascii="微软雅黑" w:eastAsia="微软雅黑" w:hAnsi="微软雅黑"/>
          <w:b/>
          <w:bCs/>
          <w:color w:val="333333"/>
          <w:sz w:val="22"/>
        </w:rPr>
        <w:t>年</w:t>
      </w:r>
      <w:r>
        <w:rPr>
          <w:rFonts w:ascii="微软雅黑" w:eastAsia="微软雅黑" w:hAnsi="微软雅黑"/>
          <w:b/>
          <w:bCs/>
          <w:color w:val="333333"/>
          <w:sz w:val="22"/>
        </w:rPr>
        <w:t>6</w:t>
      </w:r>
      <w:r>
        <w:rPr>
          <w:rFonts w:ascii="微软雅黑" w:eastAsia="微软雅黑" w:hAnsi="微软雅黑"/>
          <w:b/>
          <w:bCs/>
          <w:color w:val="333333"/>
          <w:sz w:val="22"/>
        </w:rPr>
        <w:t>月</w:t>
      </w:r>
      <w:r>
        <w:rPr>
          <w:rFonts w:ascii="微软雅黑" w:eastAsia="微软雅黑" w:hAnsi="微软雅黑"/>
          <w:b/>
          <w:bCs/>
          <w:color w:val="333333"/>
          <w:sz w:val="22"/>
        </w:rPr>
        <w:t>-2023</w:t>
      </w:r>
      <w:r>
        <w:rPr>
          <w:rFonts w:ascii="微软雅黑" w:eastAsia="微软雅黑" w:hAnsi="微软雅黑"/>
          <w:b/>
          <w:bCs/>
          <w:color w:val="333333"/>
          <w:sz w:val="22"/>
        </w:rPr>
        <w:t>年</w:t>
      </w:r>
      <w:r>
        <w:rPr>
          <w:rFonts w:ascii="微软雅黑" w:eastAsia="微软雅黑" w:hAnsi="微软雅黑"/>
          <w:b/>
          <w:bCs/>
          <w:color w:val="333333"/>
          <w:sz w:val="22"/>
        </w:rPr>
        <w:t>9</w:t>
      </w:r>
      <w:r>
        <w:rPr>
          <w:rFonts w:ascii="微软雅黑" w:eastAsia="微软雅黑" w:hAnsi="微软雅黑"/>
          <w:b/>
          <w:bCs/>
          <w:color w:val="333333"/>
          <w:sz w:val="22"/>
        </w:rPr>
        <w:t>月</w:t>
      </w:r>
      <w:r>
        <w:rPr>
          <w:rFonts w:ascii="微软雅黑" w:eastAsia="微软雅黑" w:hAnsi="微软雅黑"/>
          <w:color w:val="333333"/>
          <w:sz w:val="22"/>
        </w:rPr>
        <w:t>毕业的应届毕业生</w:t>
      </w:r>
    </w:p>
    <w:p w:rsidR="006E244D" w:rsidRDefault="00665894">
      <w:pPr>
        <w:snapToGrid w:val="0"/>
        <w:spacing w:before="374" w:after="60" w:line="400" w:lineRule="exact"/>
        <w:rPr>
          <w:rFonts w:ascii="微软雅黑" w:eastAsia="微软雅黑" w:hAnsi="微软雅黑"/>
          <w:b/>
          <w:bCs/>
          <w:color w:val="00B0F0"/>
          <w:sz w:val="24"/>
          <w:szCs w:val="24"/>
        </w:rPr>
      </w:pPr>
      <w:r>
        <w:rPr>
          <w:rFonts w:ascii="微软雅黑" w:eastAsia="微软雅黑" w:hAnsi="微软雅黑"/>
          <w:b/>
          <w:bCs/>
          <w:color w:val="00B0F0"/>
          <w:sz w:val="24"/>
          <w:szCs w:val="24"/>
        </w:rPr>
        <w:t>四、招聘岗位</w:t>
      </w:r>
    </w:p>
    <w:p w:rsidR="006E244D" w:rsidRDefault="00665894">
      <w:pPr>
        <w:snapToGrid w:val="0"/>
        <w:spacing w:before="60" w:after="60" w:line="400" w:lineRule="exact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软件工程师、硬件工程师、机械工程师、电磁工程师、仿真工程师等职位；</w:t>
      </w:r>
    </w:p>
    <w:p w:rsidR="006E244D" w:rsidRDefault="00665894">
      <w:pPr>
        <w:snapToGrid w:val="0"/>
        <w:spacing w:before="60" w:after="60" w:line="400" w:lineRule="exact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岗位详情及投递链：</w:t>
      </w:r>
      <w:r>
        <w:rPr>
          <w:rFonts w:ascii="微软雅黑" w:eastAsia="微软雅黑" w:hAnsi="微软雅黑"/>
          <w:color w:val="333333"/>
          <w:sz w:val="22"/>
        </w:rPr>
        <w:t>https://mp.weixin.qq.com/s/i5TK2Y5z2HjBxgw3OUtQ2w</w:t>
      </w:r>
    </w:p>
    <w:p w:rsidR="006E244D" w:rsidRDefault="00665894">
      <w:pPr>
        <w:snapToGrid w:val="0"/>
        <w:spacing w:before="374" w:after="60" w:line="400" w:lineRule="exact"/>
        <w:rPr>
          <w:rFonts w:ascii="微软雅黑" w:eastAsia="微软雅黑" w:hAnsi="微软雅黑"/>
          <w:b/>
          <w:bCs/>
          <w:color w:val="00B0F0"/>
          <w:sz w:val="24"/>
          <w:szCs w:val="24"/>
        </w:rPr>
      </w:pPr>
      <w:r>
        <w:rPr>
          <w:rFonts w:ascii="微软雅黑" w:eastAsia="微软雅黑" w:hAnsi="微软雅黑"/>
          <w:b/>
          <w:bCs/>
          <w:color w:val="00B0F0"/>
          <w:sz w:val="24"/>
          <w:szCs w:val="24"/>
        </w:rPr>
        <w:t>五、工作地点</w:t>
      </w:r>
    </w:p>
    <w:p w:rsidR="006E244D" w:rsidRDefault="00665894">
      <w:pPr>
        <w:snapToGrid w:val="0"/>
        <w:spacing w:before="60" w:after="60" w:line="40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天津市空港经济区西十道</w:t>
      </w:r>
      <w:r>
        <w:rPr>
          <w:rFonts w:ascii="微软雅黑" w:eastAsia="微软雅黑" w:hAnsi="微软雅黑"/>
          <w:color w:val="333333"/>
          <w:sz w:val="22"/>
        </w:rPr>
        <w:t>1</w:t>
      </w:r>
      <w:r>
        <w:rPr>
          <w:rFonts w:ascii="微软雅黑" w:eastAsia="微软雅黑" w:hAnsi="微软雅黑"/>
          <w:color w:val="333333"/>
          <w:sz w:val="22"/>
        </w:rPr>
        <w:t>号</w:t>
      </w:r>
    </w:p>
    <w:p w:rsidR="006E244D" w:rsidRDefault="00665894">
      <w:pPr>
        <w:snapToGrid w:val="0"/>
        <w:spacing w:before="374" w:after="60" w:line="400" w:lineRule="exact"/>
        <w:rPr>
          <w:rFonts w:ascii="微软雅黑" w:eastAsia="微软雅黑" w:hAnsi="微软雅黑"/>
          <w:b/>
          <w:bCs/>
          <w:color w:val="00B0F0"/>
          <w:sz w:val="24"/>
          <w:szCs w:val="24"/>
        </w:rPr>
      </w:pPr>
      <w:r>
        <w:rPr>
          <w:rFonts w:ascii="微软雅黑" w:eastAsia="微软雅黑" w:hAnsi="微软雅黑"/>
          <w:b/>
          <w:bCs/>
          <w:color w:val="00B0F0"/>
          <w:sz w:val="24"/>
          <w:szCs w:val="24"/>
        </w:rPr>
        <w:t>六、招聘流程</w:t>
      </w:r>
    </w:p>
    <w:p w:rsidR="006E244D" w:rsidRPr="00665894" w:rsidRDefault="00665894" w:rsidP="00665894">
      <w:pPr>
        <w:snapToGrid w:val="0"/>
        <w:spacing w:before="60" w:after="60" w:line="400" w:lineRule="exact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宣讲会</w:t>
      </w:r>
      <w:r>
        <w:rPr>
          <w:rFonts w:ascii="微软雅黑" w:eastAsia="微软雅黑" w:hAnsi="微软雅黑"/>
          <w:color w:val="333333"/>
          <w:sz w:val="22"/>
        </w:rPr>
        <w:t xml:space="preserve"> &gt;</w:t>
      </w:r>
      <w:r>
        <w:rPr>
          <w:rFonts w:ascii="微软雅黑" w:eastAsia="微软雅黑" w:hAnsi="微软雅黑"/>
          <w:color w:val="333333"/>
          <w:sz w:val="22"/>
        </w:rPr>
        <w:t>简历投递</w:t>
      </w:r>
      <w:r>
        <w:rPr>
          <w:rFonts w:ascii="微软雅黑" w:eastAsia="微软雅黑" w:hAnsi="微软雅黑"/>
          <w:color w:val="333333"/>
          <w:sz w:val="22"/>
        </w:rPr>
        <w:t xml:space="preserve"> &gt; </w:t>
      </w:r>
      <w:r>
        <w:rPr>
          <w:rFonts w:ascii="微软雅黑" w:eastAsia="微软雅黑" w:hAnsi="微软雅黑"/>
          <w:color w:val="333333"/>
          <w:sz w:val="22"/>
        </w:rPr>
        <w:t>简历筛选</w:t>
      </w:r>
      <w:r>
        <w:rPr>
          <w:rFonts w:ascii="微软雅黑" w:eastAsia="微软雅黑" w:hAnsi="微软雅黑"/>
          <w:color w:val="333333"/>
          <w:sz w:val="22"/>
        </w:rPr>
        <w:t xml:space="preserve">  &gt; </w:t>
      </w:r>
      <w:r>
        <w:rPr>
          <w:rFonts w:ascii="微软雅黑" w:eastAsia="微软雅黑" w:hAnsi="微软雅黑"/>
          <w:color w:val="333333"/>
          <w:sz w:val="22"/>
        </w:rPr>
        <w:t>面试</w:t>
      </w:r>
      <w:r>
        <w:rPr>
          <w:rFonts w:ascii="微软雅黑" w:eastAsia="微软雅黑" w:hAnsi="微软雅黑"/>
          <w:color w:val="333333"/>
          <w:sz w:val="22"/>
        </w:rPr>
        <w:t xml:space="preserve">&gt;  Offer &gt; </w:t>
      </w:r>
      <w:r>
        <w:rPr>
          <w:rFonts w:ascii="微软雅黑" w:eastAsia="微软雅黑" w:hAnsi="微软雅黑"/>
          <w:color w:val="333333"/>
          <w:sz w:val="22"/>
        </w:rPr>
        <w:t>三方协议</w:t>
      </w:r>
      <w:bookmarkStart w:id="0" w:name="_GoBack"/>
      <w:bookmarkEnd w:id="0"/>
    </w:p>
    <w:sectPr w:rsidR="006E244D" w:rsidRPr="0066589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>
    <w:nsid w:val="6D940ED8"/>
    <w:multiLevelType w:val="multilevel"/>
    <w:tmpl w:val="656C61A8"/>
    <w:lvl w:ilvl="0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  <w:bCs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eastAsia="Wingdings" w:hAnsi="Wingdings" w:hint="default"/>
        <w:bCs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eastAsia="Wingdings" w:hAnsi="Wingdings" w:hint="default"/>
        <w:bCs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Wingdings" w:hAnsi="Wingdings" w:hint="default"/>
        <w:bCs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eastAsia="Wingdings" w:hAnsi="Wingdings" w:hint="default"/>
        <w:bCs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eastAsia="Wingdings" w:hAnsi="Wingdings" w:hint="default"/>
        <w:bCs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Wingdings" w:hAnsi="Wingdings" w:hint="default"/>
        <w:bCs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eastAsia="Wingdings" w:hAnsi="Wingdings" w:hint="default"/>
        <w:bCs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eastAsia="Wingdings" w:hAnsi="Wingdings" w:hint="default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65894"/>
    <w:rsid w:val="00684D9C"/>
    <w:rsid w:val="006E244D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3166D6-4794-4C81-BF62-ED5BCCC9E57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微软用户</cp:lastModifiedBy>
  <cp:revision>9</cp:revision>
  <dcterms:created xsi:type="dcterms:W3CDTF">2017-01-10T09:10:00Z</dcterms:created>
  <dcterms:modified xsi:type="dcterms:W3CDTF">2023-03-03T10:35:00Z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